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C6EE" w14:textId="3247C7D9" w:rsidR="00036239" w:rsidRDefault="00036239" w:rsidP="00036239">
      <w:pPr>
        <w:shd w:val="clear" w:color="auto" w:fill="FFFFFF"/>
        <w:spacing w:after="0"/>
        <w:jc w:val="center"/>
        <w:rPr>
          <w:rFonts w:eastAsia="Times New Roman" w:cs="Times New Roman"/>
          <w:b/>
          <w:bCs/>
          <w:color w:val="333333"/>
          <w:kern w:val="0"/>
          <w:szCs w:val="28"/>
          <w14:ligatures w14:val="none"/>
        </w:rPr>
      </w:pPr>
      <w:r>
        <w:rPr>
          <w:rFonts w:eastAsia="Times New Roman" w:cs="Times New Roman"/>
          <w:b/>
          <w:bCs/>
          <w:color w:val="333333"/>
          <w:kern w:val="0"/>
          <w:szCs w:val="28"/>
          <w14:ligatures w14:val="none"/>
        </w:rPr>
        <w:t xml:space="preserve">AN MINH ĐẨY MẠNH </w:t>
      </w:r>
      <w:r w:rsidRPr="00036239">
        <w:rPr>
          <w:rFonts w:eastAsia="Times New Roman" w:cs="Times New Roman"/>
          <w:b/>
          <w:bCs/>
          <w:color w:val="333333"/>
          <w:kern w:val="0"/>
          <w:szCs w:val="28"/>
          <w14:ligatures w14:val="none"/>
        </w:rPr>
        <w:t>TUYÊN TRUYỀN KIẾN THỨC PHÁP LUẬT VỀ PHÒNG CHÁY, CHỮA CHÁY RỪNG</w:t>
      </w:r>
    </w:p>
    <w:p w14:paraId="0D810645" w14:textId="77777777" w:rsidR="00036239" w:rsidRDefault="00036239" w:rsidP="00036239">
      <w:pPr>
        <w:shd w:val="clear" w:color="auto" w:fill="FFFFFF"/>
        <w:spacing w:after="0"/>
        <w:jc w:val="both"/>
        <w:rPr>
          <w:rFonts w:eastAsia="Times New Roman" w:cs="Times New Roman"/>
          <w:b/>
          <w:bCs/>
          <w:color w:val="333333"/>
          <w:kern w:val="0"/>
          <w:szCs w:val="28"/>
          <w14:ligatures w14:val="none"/>
        </w:rPr>
      </w:pPr>
    </w:p>
    <w:p w14:paraId="53FB6450" w14:textId="5D8F7A0A" w:rsidR="00036239" w:rsidRPr="00B35DC8" w:rsidRDefault="00036239" w:rsidP="00036239">
      <w:pPr>
        <w:pStyle w:val="NormalWeb"/>
        <w:ind w:firstLine="720"/>
        <w:jc w:val="both"/>
        <w:rPr>
          <w:b/>
          <w:bCs/>
          <w:i/>
          <w:iCs/>
          <w:color w:val="333333"/>
          <w:szCs w:val="28"/>
        </w:rPr>
      </w:pPr>
      <w:r w:rsidRPr="00B35DC8">
        <w:rPr>
          <w:b/>
          <w:bCs/>
          <w:i/>
          <w:iCs/>
          <w:color w:val="333333"/>
          <w:sz w:val="28"/>
          <w:szCs w:val="28"/>
        </w:rPr>
        <w:t xml:space="preserve">Trước tình hình nắng nóng kéo dài, nguy cơ cháy rừng ở mức cao, Hạt Kiểm lâm Khu vực VI xác định việc đẩy mạnh tuyên truyền, nâng cao nhận thức của người dân là giải pháp then chốt nhằm chủ động phòng ngừa, hạn chế thấp nhất thiệt hại do cháy rừng gây ra. Ngày 30/3, tại hội trường UBND xã An Minh Hạt Kiểm lâm Khu vực VI (tỉnh An Giang) tổ chức </w:t>
      </w:r>
      <w:r w:rsidRPr="00B35DC8">
        <w:rPr>
          <w:b/>
          <w:bCs/>
          <w:i/>
          <w:iCs/>
          <w:color w:val="333333"/>
          <w:szCs w:val="28"/>
        </w:rPr>
        <w:t xml:space="preserve">tập huấn </w:t>
      </w:r>
      <w:r w:rsidRPr="00B35DC8">
        <w:rPr>
          <w:b/>
          <w:bCs/>
          <w:i/>
          <w:iCs/>
          <w:color w:val="333333"/>
          <w:sz w:val="28"/>
          <w:szCs w:val="28"/>
        </w:rPr>
        <w:t>tuyên truyền kiến thức pháp luật về phòng cháy, chữa cháy rừng và hướng dẫn sử dụng các phương tiện chữa cháy rừng năm 2026.</w:t>
      </w:r>
    </w:p>
    <w:p w14:paraId="6E443AC9" w14:textId="38EC0AF4" w:rsidR="00036239" w:rsidRPr="00036239" w:rsidRDefault="00036239" w:rsidP="00036239">
      <w:pPr>
        <w:shd w:val="clear" w:color="auto" w:fill="FFFFFF"/>
        <w:spacing w:before="100" w:beforeAutospacing="1" w:after="100" w:afterAutospacing="1" w:line="435" w:lineRule="atLeast"/>
        <w:jc w:val="both"/>
        <w:rPr>
          <w:rFonts w:eastAsia="Times New Roman" w:cs="Times New Roman"/>
          <w:color w:val="464646"/>
          <w:kern w:val="0"/>
          <w:szCs w:val="28"/>
          <w14:ligatures w14:val="none"/>
        </w:rPr>
      </w:pPr>
      <w:r w:rsidRPr="00036239">
        <w:rPr>
          <w:rFonts w:eastAsia="Times New Roman" w:cs="Times New Roman"/>
          <w:noProof/>
          <w:color w:val="464646"/>
          <w:kern w:val="0"/>
          <w:szCs w:val="28"/>
          <w14:ligatures w14:val="none"/>
        </w:rPr>
        <w:drawing>
          <wp:inline distT="0" distB="0" distL="0" distR="0" wp14:anchorId="178B537F" wp14:editId="15266D1E">
            <wp:extent cx="5760720" cy="4036060"/>
            <wp:effectExtent l="0" t="0" r="0" b="2540"/>
            <wp:docPr id="5977508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036060"/>
                    </a:xfrm>
                    <a:prstGeom prst="rect">
                      <a:avLst/>
                    </a:prstGeom>
                    <a:noFill/>
                    <a:ln>
                      <a:noFill/>
                    </a:ln>
                  </pic:spPr>
                </pic:pic>
              </a:graphicData>
            </a:graphic>
          </wp:inline>
        </w:drawing>
      </w:r>
    </w:p>
    <w:p w14:paraId="4A90162C" w14:textId="66CE40B4" w:rsidR="00036239" w:rsidRDefault="00036239" w:rsidP="00036239">
      <w:pPr>
        <w:shd w:val="clear" w:color="auto" w:fill="FFFFFF"/>
        <w:spacing w:after="0"/>
        <w:jc w:val="center"/>
        <w:rPr>
          <w:rFonts w:eastAsia="Times New Roman" w:cs="Times New Roman"/>
          <w:i/>
          <w:iCs/>
          <w:color w:val="464646"/>
          <w:kern w:val="0"/>
          <w:szCs w:val="28"/>
          <w14:ligatures w14:val="none"/>
        </w:rPr>
      </w:pPr>
      <w:r>
        <w:rPr>
          <w:rFonts w:eastAsia="Times New Roman" w:cs="Times New Roman"/>
          <w:i/>
          <w:iCs/>
          <w:color w:val="464646"/>
          <w:kern w:val="0"/>
          <w:szCs w:val="28"/>
          <w14:ligatures w14:val="none"/>
        </w:rPr>
        <w:t xml:space="preserve">Ảnh: </w:t>
      </w:r>
      <w:r w:rsidRPr="00036239">
        <w:rPr>
          <w:rFonts w:eastAsia="Times New Roman" w:cs="Times New Roman"/>
          <w:i/>
          <w:iCs/>
          <w:color w:val="464646"/>
          <w:kern w:val="0"/>
          <w:szCs w:val="28"/>
          <w14:ligatures w14:val="none"/>
        </w:rPr>
        <w:t xml:space="preserve"> Lực lượng phòng cháy, chữa cháy rừng </w:t>
      </w:r>
      <w:r>
        <w:rPr>
          <w:rFonts w:eastAsia="Times New Roman" w:cs="Times New Roman"/>
          <w:i/>
          <w:iCs/>
          <w:color w:val="464646"/>
          <w:kern w:val="0"/>
          <w:szCs w:val="28"/>
          <w14:ligatures w14:val="none"/>
        </w:rPr>
        <w:t>thực hành</w:t>
      </w:r>
      <w:r w:rsidRPr="00036239">
        <w:rPr>
          <w:rFonts w:eastAsia="Times New Roman" w:cs="Times New Roman"/>
          <w:i/>
          <w:iCs/>
          <w:color w:val="464646"/>
          <w:kern w:val="0"/>
          <w:szCs w:val="28"/>
          <w14:ligatures w14:val="none"/>
        </w:rPr>
        <w:t xml:space="preserve"> sử dụng phương tiện chữa cháy.</w:t>
      </w:r>
    </w:p>
    <w:p w14:paraId="41F50E8A" w14:textId="0B4668D7" w:rsidR="00036239" w:rsidRDefault="00036239" w:rsidP="00036239">
      <w:pPr>
        <w:shd w:val="clear" w:color="auto" w:fill="FFFFFF"/>
        <w:spacing w:after="0"/>
        <w:ind w:firstLine="720"/>
        <w:jc w:val="both"/>
        <w:rPr>
          <w:rFonts w:eastAsia="Times New Roman" w:cs="Times New Roman"/>
          <w:kern w:val="0"/>
          <w:szCs w:val="28"/>
          <w14:ligatures w14:val="none"/>
        </w:rPr>
      </w:pPr>
      <w:r w:rsidRPr="00036239">
        <w:rPr>
          <w:rFonts w:eastAsia="Times New Roman" w:cs="Times New Roman"/>
          <w:kern w:val="0"/>
          <w:szCs w:val="28"/>
          <w14:ligatures w14:val="none"/>
        </w:rPr>
        <w:t xml:space="preserve">Tham gia buổi tập huấn có 108 đại biểu </w:t>
      </w:r>
      <w:r>
        <w:rPr>
          <w:rFonts w:eastAsia="Times New Roman" w:cs="Times New Roman"/>
          <w:kern w:val="0"/>
          <w:szCs w:val="28"/>
          <w14:ligatures w14:val="none"/>
        </w:rPr>
        <w:t xml:space="preserve">đến từ </w:t>
      </w:r>
      <w:r w:rsidRPr="00036239">
        <w:rPr>
          <w:rFonts w:eastAsia="Times New Roman" w:cs="Times New Roman"/>
          <w:kern w:val="0"/>
          <w:szCs w:val="28"/>
          <w14:ligatures w14:val="none"/>
        </w:rPr>
        <w:t>Đội Cảnh sát Phòng cháy chữa cháy và Cứu nạn cứu hộ Khu vực U Minh Thượng; Đội Kiểm lâm cơ động và phòng cháy chữa cháy rừng; đại diện UBND, Công an, Ban Chỉ huy Quân sự các </w:t>
      </w:r>
      <w:hyperlink r:id="rId5" w:tgtFrame="_blank" w:history="1">
        <w:r w:rsidRPr="00036239">
          <w:rPr>
            <w:rFonts w:eastAsia="Times New Roman" w:cs="Times New Roman"/>
            <w:kern w:val="0"/>
            <w:szCs w:val="28"/>
            <w14:ligatures w14:val="none"/>
          </w:rPr>
          <w:t>xã An Minh</w:t>
        </w:r>
      </w:hyperlink>
      <w:r w:rsidRPr="00036239">
        <w:rPr>
          <w:rFonts w:eastAsia="Times New Roman" w:cs="Times New Roman"/>
          <w:kern w:val="0"/>
          <w:szCs w:val="28"/>
          <w14:ligatures w14:val="none"/>
        </w:rPr>
        <w:t>, Vân Khánh; cùng các đơn vị quản lý, doanh nghiệp và lực lượng tổ, đội phòng cháy chữa cháy rừng tại cơ sở.</w:t>
      </w:r>
    </w:p>
    <w:p w14:paraId="3B3B5E76" w14:textId="77777777" w:rsidR="00036239" w:rsidRPr="00036239" w:rsidRDefault="00036239" w:rsidP="00036239">
      <w:pPr>
        <w:shd w:val="clear" w:color="auto" w:fill="FFFFFF"/>
        <w:spacing w:before="100" w:beforeAutospacing="1" w:after="100" w:afterAutospacing="1" w:line="435" w:lineRule="atLeast"/>
        <w:jc w:val="both"/>
        <w:rPr>
          <w:rFonts w:eastAsia="Times New Roman" w:cs="Times New Roman"/>
          <w:color w:val="464646"/>
          <w:kern w:val="0"/>
          <w:szCs w:val="28"/>
          <w14:ligatures w14:val="none"/>
        </w:rPr>
      </w:pPr>
      <w:r w:rsidRPr="00036239">
        <w:rPr>
          <w:rFonts w:eastAsia="Times New Roman" w:cs="Times New Roman"/>
          <w:noProof/>
          <w:color w:val="464646"/>
          <w:kern w:val="0"/>
          <w:szCs w:val="28"/>
          <w14:ligatures w14:val="none"/>
        </w:rPr>
        <w:lastRenderedPageBreak/>
        <w:drawing>
          <wp:inline distT="0" distB="0" distL="0" distR="0" wp14:anchorId="733EC0C5" wp14:editId="373034AA">
            <wp:extent cx="5760720" cy="3602990"/>
            <wp:effectExtent l="0" t="0" r="0" b="0"/>
            <wp:docPr id="2145410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602990"/>
                    </a:xfrm>
                    <a:prstGeom prst="rect">
                      <a:avLst/>
                    </a:prstGeom>
                    <a:noFill/>
                    <a:ln>
                      <a:noFill/>
                    </a:ln>
                  </pic:spPr>
                </pic:pic>
              </a:graphicData>
            </a:graphic>
          </wp:inline>
        </w:drawing>
      </w:r>
    </w:p>
    <w:p w14:paraId="6FA3A005" w14:textId="28EA14E4" w:rsidR="00036239" w:rsidRPr="00036239" w:rsidRDefault="00B35DC8" w:rsidP="00036239">
      <w:pPr>
        <w:shd w:val="clear" w:color="auto" w:fill="FFFFFF"/>
        <w:spacing w:after="0"/>
        <w:jc w:val="center"/>
        <w:rPr>
          <w:rFonts w:eastAsia="Times New Roman" w:cs="Times New Roman"/>
          <w:i/>
          <w:iCs/>
          <w:color w:val="464646"/>
          <w:kern w:val="0"/>
          <w:szCs w:val="28"/>
          <w14:ligatures w14:val="none"/>
        </w:rPr>
      </w:pPr>
      <w:r>
        <w:rPr>
          <w:rFonts w:eastAsia="Times New Roman" w:cs="Times New Roman"/>
          <w:i/>
          <w:iCs/>
          <w:color w:val="464646"/>
          <w:kern w:val="0"/>
          <w:szCs w:val="28"/>
          <w14:ligatures w14:val="none"/>
        </w:rPr>
        <w:t>Ảnh</w:t>
      </w:r>
      <w:r w:rsidR="00036239">
        <w:rPr>
          <w:rFonts w:eastAsia="Times New Roman" w:cs="Times New Roman"/>
          <w:i/>
          <w:iCs/>
          <w:color w:val="464646"/>
          <w:kern w:val="0"/>
          <w:szCs w:val="28"/>
          <w14:ligatures w14:val="none"/>
        </w:rPr>
        <w:t xml:space="preserve">: Đồng chí </w:t>
      </w:r>
      <w:r w:rsidR="00036239" w:rsidRPr="00036239">
        <w:rPr>
          <w:rFonts w:eastAsia="Times New Roman" w:cs="Times New Roman"/>
          <w:i/>
          <w:iCs/>
          <w:color w:val="464646"/>
          <w:kern w:val="0"/>
          <w:szCs w:val="28"/>
          <w14:ligatures w14:val="none"/>
        </w:rPr>
        <w:t>Nguyễn Văn Toàn</w:t>
      </w:r>
      <w:r w:rsidR="00036239">
        <w:rPr>
          <w:rFonts w:eastAsia="Times New Roman" w:cs="Times New Roman"/>
          <w:i/>
          <w:iCs/>
          <w:color w:val="464646"/>
          <w:kern w:val="0"/>
          <w:szCs w:val="28"/>
          <w14:ligatures w14:val="none"/>
        </w:rPr>
        <w:t xml:space="preserve"> </w:t>
      </w:r>
      <w:r w:rsidR="00036239" w:rsidRPr="00036239">
        <w:rPr>
          <w:rFonts w:eastAsia="Times New Roman" w:cs="Times New Roman"/>
          <w:i/>
          <w:iCs/>
          <w:color w:val="464646"/>
          <w:kern w:val="0"/>
          <w:szCs w:val="28"/>
          <w14:ligatures w14:val="none"/>
        </w:rPr>
        <w:t>Hạt trưởng Hạt Kiểm lâm Khu vực VI trao thưởng cho các đội đoạt giải phần thực hành phòng cháy, chữa cháy rừng</w:t>
      </w:r>
    </w:p>
    <w:p w14:paraId="7B565D04" w14:textId="77777777" w:rsidR="00036239" w:rsidRPr="00036239" w:rsidRDefault="00036239" w:rsidP="00036239">
      <w:pPr>
        <w:shd w:val="clear" w:color="auto" w:fill="FFFFFF"/>
        <w:spacing w:after="0"/>
        <w:ind w:firstLine="720"/>
        <w:jc w:val="both"/>
        <w:rPr>
          <w:rFonts w:eastAsia="Times New Roman" w:cs="Times New Roman"/>
          <w:kern w:val="0"/>
          <w:szCs w:val="28"/>
          <w14:ligatures w14:val="none"/>
        </w:rPr>
      </w:pPr>
    </w:p>
    <w:p w14:paraId="4373796C" w14:textId="713B8F49" w:rsidR="00036239" w:rsidRPr="00036239" w:rsidRDefault="00036239" w:rsidP="00036239">
      <w:pPr>
        <w:pStyle w:val="NormalWeb"/>
        <w:ind w:firstLine="720"/>
        <w:jc w:val="both"/>
        <w:rPr>
          <w:sz w:val="28"/>
          <w:szCs w:val="28"/>
        </w:rPr>
      </w:pPr>
      <w:r w:rsidRPr="00036239">
        <w:rPr>
          <w:sz w:val="28"/>
          <w:szCs w:val="28"/>
        </w:rPr>
        <w:t>Tại buổi tuyên truyền, các đại biểu được phổ biến những quy định pháp luật mới về bảo vệ rừng và phòng cháy, chữa cháy rừng; nhận diện các nguyên nhân dễ dẫn đến cháy rừng trong mùa khô như thời tiết nắng nóng kéo dài, thảm thực bì khô dễ bắt lửa, hoạt động xử lý thực bì, đốt đồng, bất cẩn trong sử dụng lửa. Đồng thời, các đại biểu còn được hướng dẫn kỹ năng xử lý tình huống khi phát hiện cháy, cách thức thông tin, báo động và tổ chức lực lượng tham gia chữa cháy kịp thời, hiệu quả.</w:t>
      </w:r>
      <w:r>
        <w:rPr>
          <w:sz w:val="28"/>
          <w:szCs w:val="28"/>
        </w:rPr>
        <w:t xml:space="preserve"> </w:t>
      </w:r>
      <w:r w:rsidRPr="00036239">
        <w:rPr>
          <w:sz w:val="28"/>
          <w:szCs w:val="28"/>
        </w:rPr>
        <w:t>Nội dung tập huấn chú trọng thực hành sử dụng các phương tiện, thiết bị chữa cháy rừng, qua đó giúp nâng cao kỹ năng, khả năng phối hợp giữa các lực lượng tại chỗ. Các tổ, đội phòng cháy chữa cháy tại ấp, tiểu khu – lực lượng nòng cốt trong công tác bảo vệ rừng – được củng cố kiến thức, kỹ năng thực tế để luôn trong tư thế sẵn sàng ứng phó khi có tình huống xảy ra.</w:t>
      </w:r>
    </w:p>
    <w:p w14:paraId="4005F3A9" w14:textId="77777777" w:rsidR="00036239" w:rsidRDefault="00036239" w:rsidP="00036239">
      <w:pPr>
        <w:pStyle w:val="NormalWeb"/>
        <w:ind w:firstLine="720"/>
        <w:jc w:val="both"/>
        <w:rPr>
          <w:sz w:val="28"/>
          <w:szCs w:val="28"/>
        </w:rPr>
      </w:pPr>
      <w:r w:rsidRPr="00036239">
        <w:rPr>
          <w:sz w:val="28"/>
          <w:szCs w:val="28"/>
        </w:rPr>
        <w:t>Thông qua hoạt động tuyên truyền, ý thức trách nhiệm của các cấp, các ngành, doanh nghiệp và người dân trong công tác phòng cháy, chữa cháy rừng tiếp tục được nâng lên, góp phần xây dựng “lá chắn” vững chắc bảo vệ tài nguyên rừng trên địa bàn.</w:t>
      </w:r>
    </w:p>
    <w:p w14:paraId="2255468B" w14:textId="52717DD0" w:rsidR="0086696D" w:rsidRPr="0086696D" w:rsidRDefault="0086696D" w:rsidP="00036239">
      <w:pPr>
        <w:pStyle w:val="NormalWeb"/>
        <w:ind w:firstLine="720"/>
        <w:jc w:val="both"/>
        <w:rPr>
          <w:b/>
          <w:b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6696D">
        <w:rPr>
          <w:b/>
          <w:bCs/>
          <w:sz w:val="28"/>
          <w:szCs w:val="28"/>
        </w:rPr>
        <w:t>QUỲNH ĐAN</w:t>
      </w:r>
    </w:p>
    <w:sectPr w:rsidR="0086696D" w:rsidRPr="0086696D" w:rsidSect="0003339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39"/>
    <w:rsid w:val="00033399"/>
    <w:rsid w:val="00036239"/>
    <w:rsid w:val="0005526B"/>
    <w:rsid w:val="0010780F"/>
    <w:rsid w:val="001F42A8"/>
    <w:rsid w:val="00543C8F"/>
    <w:rsid w:val="00657930"/>
    <w:rsid w:val="007701E7"/>
    <w:rsid w:val="00830256"/>
    <w:rsid w:val="0086696D"/>
    <w:rsid w:val="009A34EF"/>
    <w:rsid w:val="00B3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B675"/>
  <w15:chartTrackingRefBased/>
  <w15:docId w15:val="{355B21D8-492E-46EC-B276-0B57D701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2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2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23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362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62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362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62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62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62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2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2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23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362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362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362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62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62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62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62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23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362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362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6239"/>
    <w:rPr>
      <w:i/>
      <w:iCs/>
      <w:color w:val="404040" w:themeColor="text1" w:themeTint="BF"/>
    </w:rPr>
  </w:style>
  <w:style w:type="paragraph" w:styleId="ListParagraph">
    <w:name w:val="List Paragraph"/>
    <w:basedOn w:val="Normal"/>
    <w:uiPriority w:val="34"/>
    <w:qFormat/>
    <w:rsid w:val="00036239"/>
    <w:pPr>
      <w:ind w:left="720"/>
      <w:contextualSpacing/>
    </w:pPr>
  </w:style>
  <w:style w:type="character" w:styleId="IntenseEmphasis">
    <w:name w:val="Intense Emphasis"/>
    <w:basedOn w:val="DefaultParagraphFont"/>
    <w:uiPriority w:val="21"/>
    <w:qFormat/>
    <w:rsid w:val="00036239"/>
    <w:rPr>
      <w:i/>
      <w:iCs/>
      <w:color w:val="2F5496" w:themeColor="accent1" w:themeShade="BF"/>
    </w:rPr>
  </w:style>
  <w:style w:type="paragraph" w:styleId="IntenseQuote">
    <w:name w:val="Intense Quote"/>
    <w:basedOn w:val="Normal"/>
    <w:next w:val="Normal"/>
    <w:link w:val="IntenseQuoteChar"/>
    <w:uiPriority w:val="30"/>
    <w:qFormat/>
    <w:rsid w:val="00036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239"/>
    <w:rPr>
      <w:i/>
      <w:iCs/>
      <w:color w:val="2F5496" w:themeColor="accent1" w:themeShade="BF"/>
    </w:rPr>
  </w:style>
  <w:style w:type="character" w:styleId="IntenseReference">
    <w:name w:val="Intense Reference"/>
    <w:basedOn w:val="DefaultParagraphFont"/>
    <w:uiPriority w:val="32"/>
    <w:qFormat/>
    <w:rsid w:val="00036239"/>
    <w:rPr>
      <w:b/>
      <w:bCs/>
      <w:smallCaps/>
      <w:color w:val="2F5496" w:themeColor="accent1" w:themeShade="BF"/>
      <w:spacing w:val="5"/>
    </w:rPr>
  </w:style>
  <w:style w:type="paragraph" w:customStyle="1" w:styleId="fontd">
    <w:name w:val="fontd"/>
    <w:basedOn w:val="Normal"/>
    <w:rsid w:val="00036239"/>
    <w:pPr>
      <w:spacing w:before="100" w:beforeAutospacing="1" w:after="100" w:afterAutospacing="1"/>
    </w:pPr>
    <w:rPr>
      <w:rFonts w:eastAsia="Times New Roman" w:cs="Times New Roman"/>
      <w:kern w:val="0"/>
      <w:sz w:val="24"/>
      <w:szCs w:val="24"/>
      <w14:ligatures w14:val="none"/>
    </w:rPr>
  </w:style>
  <w:style w:type="paragraph" w:styleId="NormalWeb">
    <w:name w:val="Normal (Web)"/>
    <w:basedOn w:val="Normal"/>
    <w:uiPriority w:val="99"/>
    <w:unhideWhenUsed/>
    <w:rsid w:val="00036239"/>
    <w:pPr>
      <w:spacing w:before="100" w:beforeAutospacing="1" w:after="100" w:afterAutospacing="1"/>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0362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baoangiang.com.v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phuoc</dc:creator>
  <cp:keywords/>
  <dc:description/>
  <cp:lastModifiedBy>nguyen van phuoc</cp:lastModifiedBy>
  <cp:revision>3</cp:revision>
  <dcterms:created xsi:type="dcterms:W3CDTF">2026-03-31T09:33:00Z</dcterms:created>
  <dcterms:modified xsi:type="dcterms:W3CDTF">2026-03-31T09:43:00Z</dcterms:modified>
</cp:coreProperties>
</file>